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04" w:rsidRDefault="00CF4504" w:rsidP="00CF4504">
      <w:pPr>
        <w:jc w:val="center"/>
        <w:rPr>
          <w:szCs w:val="28"/>
        </w:rPr>
      </w:pPr>
      <w:r>
        <w:rPr>
          <w:b/>
          <w:szCs w:val="28"/>
        </w:rPr>
        <w:t xml:space="preserve">Собрание депутатов </w:t>
      </w:r>
    </w:p>
    <w:p w:rsidR="00CF4504" w:rsidRDefault="00CF4504" w:rsidP="00CF4504">
      <w:pPr>
        <w:jc w:val="center"/>
        <w:rPr>
          <w:b/>
          <w:szCs w:val="28"/>
        </w:rPr>
      </w:pPr>
      <w:r>
        <w:rPr>
          <w:b/>
          <w:szCs w:val="28"/>
        </w:rPr>
        <w:t>Городского поселения Звенигово</w:t>
      </w:r>
    </w:p>
    <w:p w:rsidR="00CF4504" w:rsidRDefault="00CF4504" w:rsidP="00CF4504">
      <w:pPr>
        <w:jc w:val="center"/>
        <w:rPr>
          <w:szCs w:val="28"/>
        </w:rPr>
      </w:pP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CF4504" w:rsidRDefault="00CF4504" w:rsidP="00CF4504">
      <w:pPr>
        <w:jc w:val="center"/>
        <w:rPr>
          <w:szCs w:val="28"/>
        </w:rPr>
      </w:pPr>
      <w:r>
        <w:rPr>
          <w:b/>
          <w:szCs w:val="28"/>
        </w:rPr>
        <w:t>Республики Марий Эл</w:t>
      </w:r>
    </w:p>
    <w:p w:rsidR="00013477" w:rsidRPr="00CF4504" w:rsidRDefault="00CF4504" w:rsidP="00CF45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4504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913A6C">
        <w:rPr>
          <w:rFonts w:ascii="Times New Roman" w:hAnsi="Times New Roman" w:cs="Times New Roman"/>
          <w:b/>
          <w:sz w:val="28"/>
          <w:szCs w:val="28"/>
        </w:rPr>
        <w:t>28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 Решение № </w:t>
      </w:r>
      <w:r w:rsidR="00913A6C">
        <w:rPr>
          <w:rFonts w:ascii="Times New Roman" w:hAnsi="Times New Roman" w:cs="Times New Roman"/>
          <w:b/>
          <w:sz w:val="28"/>
          <w:szCs w:val="28"/>
        </w:rPr>
        <w:t>16</w:t>
      </w:r>
      <w:r w:rsidR="00DB2AC7">
        <w:rPr>
          <w:rFonts w:ascii="Times New Roman" w:hAnsi="Times New Roman" w:cs="Times New Roman"/>
          <w:b/>
          <w:sz w:val="28"/>
          <w:szCs w:val="28"/>
        </w:rPr>
        <w:t>8</w:t>
      </w:r>
      <w:r w:rsidR="00913A6C">
        <w:rPr>
          <w:rFonts w:ascii="Times New Roman" w:hAnsi="Times New Roman" w:cs="Times New Roman"/>
          <w:b/>
          <w:sz w:val="28"/>
          <w:szCs w:val="28"/>
        </w:rPr>
        <w:t xml:space="preserve">                          13.05.2021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913A6C" w:rsidP="00913A6C">
      <w:pPr>
        <w:pStyle w:val="a3"/>
        <w:tabs>
          <w:tab w:val="center" w:pos="5233"/>
          <w:tab w:val="left" w:pos="78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Кулалаева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Алексея Сергеевича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F4504" w:rsidRDefault="00013477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 w:rsidR="00913A6C">
        <w:rPr>
          <w:rFonts w:ascii="Times New Roman" w:hAnsi="Times New Roman" w:cs="Times New Roman"/>
          <w:b/>
          <w:sz w:val="28"/>
          <w:szCs w:val="28"/>
        </w:rPr>
        <w:t>Звениговской</w:t>
      </w:r>
      <w:proofErr w:type="spellEnd"/>
      <w:r w:rsidR="00913A6C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013477" w:rsidRPr="00013477" w:rsidRDefault="00CF4504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Марий Эл</w:t>
      </w:r>
      <w:r w:rsidR="00013477" w:rsidRPr="00013477">
        <w:rPr>
          <w:rFonts w:ascii="Times New Roman" w:hAnsi="Times New Roman" w:cs="Times New Roman"/>
          <w:b/>
          <w:sz w:val="28"/>
          <w:szCs w:val="28"/>
        </w:rPr>
        <w:t>,</w:t>
      </w: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за 20</w:t>
      </w:r>
      <w:r w:rsidR="00913A6C">
        <w:rPr>
          <w:rFonts w:ascii="Times New Roman" w:hAnsi="Times New Roman" w:cs="Times New Roman"/>
          <w:b/>
          <w:sz w:val="28"/>
          <w:szCs w:val="28"/>
        </w:rPr>
        <w:t>20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F4504">
        <w:rPr>
          <w:rFonts w:ascii="Times New Roman" w:hAnsi="Times New Roman" w:cs="Times New Roman"/>
          <w:sz w:val="28"/>
          <w:szCs w:val="28"/>
        </w:rPr>
        <w:t>Городского поселения Звенигово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CF45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4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3477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913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Pr="00013477">
        <w:rPr>
          <w:rFonts w:ascii="Times New Roman" w:hAnsi="Times New Roman" w:cs="Times New Roman"/>
          <w:sz w:val="28"/>
          <w:szCs w:val="28"/>
        </w:rPr>
        <w:t xml:space="preserve">Отчет </w:t>
      </w:r>
      <w:proofErr w:type="spellStart"/>
      <w:r w:rsidR="00913A6C">
        <w:rPr>
          <w:rFonts w:ascii="Times New Roman" w:hAnsi="Times New Roman" w:cs="Times New Roman"/>
          <w:sz w:val="28"/>
          <w:szCs w:val="28"/>
        </w:rPr>
        <w:t>Кулалаева</w:t>
      </w:r>
      <w:proofErr w:type="spellEnd"/>
      <w:r w:rsidR="00913A6C">
        <w:rPr>
          <w:rFonts w:ascii="Times New Roman" w:hAnsi="Times New Roman" w:cs="Times New Roman"/>
          <w:sz w:val="28"/>
          <w:szCs w:val="28"/>
        </w:rPr>
        <w:t xml:space="preserve"> Алексея Сергеевича</w:t>
      </w:r>
      <w:r w:rsidRPr="00013477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в качестве Главы </w:t>
      </w:r>
      <w:proofErr w:type="spellStart"/>
      <w:r w:rsidR="00913A6C">
        <w:rPr>
          <w:rFonts w:ascii="Times New Roman" w:hAnsi="Times New Roman" w:cs="Times New Roman"/>
          <w:sz w:val="28"/>
          <w:szCs w:val="28"/>
        </w:rPr>
        <w:t>Звенигвоской</w:t>
      </w:r>
      <w:proofErr w:type="spellEnd"/>
      <w:r w:rsidR="00913A6C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013477">
        <w:rPr>
          <w:rFonts w:ascii="Times New Roman" w:hAnsi="Times New Roman" w:cs="Times New Roman"/>
          <w:sz w:val="28"/>
          <w:szCs w:val="28"/>
        </w:rPr>
        <w:t>администрации за 20</w:t>
      </w:r>
      <w:r w:rsidR="00913A6C">
        <w:rPr>
          <w:rFonts w:ascii="Times New Roman" w:hAnsi="Times New Roman" w:cs="Times New Roman"/>
          <w:sz w:val="28"/>
          <w:szCs w:val="28"/>
        </w:rPr>
        <w:t>20</w:t>
      </w:r>
      <w:r w:rsidRPr="00013477">
        <w:rPr>
          <w:rFonts w:ascii="Times New Roman" w:hAnsi="Times New Roman" w:cs="Times New Roman"/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CF4504">
        <w:rPr>
          <w:rFonts w:ascii="Times New Roman" w:hAnsi="Times New Roman" w:cs="Times New Roman"/>
          <w:sz w:val="28"/>
          <w:szCs w:val="28"/>
        </w:rPr>
        <w:t xml:space="preserve"> </w:t>
      </w:r>
      <w:r w:rsidRPr="000134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913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477">
        <w:rPr>
          <w:rFonts w:ascii="Times New Roman" w:hAnsi="Times New Roman" w:cs="Times New Roman"/>
          <w:b/>
          <w:sz w:val="28"/>
          <w:szCs w:val="28"/>
        </w:rPr>
        <w:t>2.</w:t>
      </w:r>
      <w:r w:rsidRPr="00013477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proofErr w:type="spellStart"/>
      <w:r w:rsidR="00913A6C">
        <w:rPr>
          <w:rFonts w:ascii="Times New Roman" w:hAnsi="Times New Roman" w:cs="Times New Roman"/>
          <w:sz w:val="28"/>
          <w:szCs w:val="28"/>
        </w:rPr>
        <w:t>Кулалаева</w:t>
      </w:r>
      <w:proofErr w:type="spellEnd"/>
      <w:r w:rsidR="00913A6C">
        <w:rPr>
          <w:rFonts w:ascii="Times New Roman" w:hAnsi="Times New Roman" w:cs="Times New Roman"/>
          <w:sz w:val="28"/>
          <w:szCs w:val="28"/>
        </w:rPr>
        <w:t xml:space="preserve"> А.С.</w:t>
      </w:r>
      <w:r w:rsidRPr="00013477">
        <w:rPr>
          <w:rFonts w:ascii="Times New Roman" w:hAnsi="Times New Roman" w:cs="Times New Roman"/>
          <w:sz w:val="28"/>
          <w:szCs w:val="28"/>
        </w:rPr>
        <w:t xml:space="preserve"> за отчетный период  удовлетворительной.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9C" w:rsidRPr="00013477" w:rsidRDefault="002B549C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A6C" w:rsidRDefault="00913A6C" w:rsidP="00913A6C">
      <w:pPr>
        <w:tabs>
          <w:tab w:val="left" w:pos="-142"/>
        </w:tabs>
        <w:jc w:val="both"/>
      </w:pPr>
      <w:r>
        <w:t>Глава Городского поселения Звенигово</w:t>
      </w:r>
    </w:p>
    <w:p w:rsidR="00913A6C" w:rsidRDefault="00913A6C" w:rsidP="00913A6C">
      <w:pPr>
        <w:tabs>
          <w:tab w:val="left" w:pos="-142"/>
        </w:tabs>
        <w:jc w:val="both"/>
      </w:pPr>
      <w:proofErr w:type="spellStart"/>
      <w:r>
        <w:t>Звениговского</w:t>
      </w:r>
      <w:proofErr w:type="spellEnd"/>
      <w:r>
        <w:t xml:space="preserve"> муниципального района</w:t>
      </w:r>
    </w:p>
    <w:p w:rsidR="00913A6C" w:rsidRDefault="00913A6C" w:rsidP="00913A6C">
      <w:pPr>
        <w:tabs>
          <w:tab w:val="left" w:pos="-142"/>
        </w:tabs>
        <w:jc w:val="both"/>
      </w:pPr>
      <w:r>
        <w:t>Республики Марий Эл</w:t>
      </w:r>
    </w:p>
    <w:p w:rsidR="00913A6C" w:rsidRDefault="00913A6C" w:rsidP="00913A6C">
      <w:pPr>
        <w:tabs>
          <w:tab w:val="left" w:pos="-142"/>
        </w:tabs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   В.С.Давыдов </w:t>
      </w:r>
    </w:p>
    <w:p w:rsidR="00013477" w:rsidRPr="00013477" w:rsidRDefault="00013477" w:rsidP="00913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3A6C" w:rsidRPr="00013477" w:rsidRDefault="00913A6C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3A6C" w:rsidRPr="00013477" w:rsidRDefault="00913A6C" w:rsidP="00913A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r w:rsidRPr="00013477">
        <w:rPr>
          <w:rFonts w:ascii="Times New Roman" w:hAnsi="Times New Roman" w:cs="Times New Roman"/>
          <w:b/>
          <w:sz w:val="28"/>
          <w:szCs w:val="28"/>
        </w:rPr>
        <w:t>администрации о проделанной работе за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01347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913A6C" w:rsidRPr="00013477" w:rsidRDefault="00913A6C" w:rsidP="00913A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3A6C" w:rsidRPr="0001347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В соответствии с ФЗ -131 от 06.10.2003г «Об общих принципах организации местного самоуправления в РФ»  вся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013477">
        <w:rPr>
          <w:rFonts w:ascii="Times New Roman" w:hAnsi="Times New Roman" w:cs="Times New Roman"/>
          <w:sz w:val="28"/>
          <w:szCs w:val="28"/>
        </w:rPr>
        <w:t>администрации за истекший период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013477">
        <w:rPr>
          <w:rFonts w:ascii="Times New Roman" w:hAnsi="Times New Roman" w:cs="Times New Roman"/>
          <w:sz w:val="28"/>
          <w:szCs w:val="28"/>
        </w:rPr>
        <w:t xml:space="preserve">года была направлена на решение вопросов местного значения,  создания благоприятных для населения условий проживания. </w:t>
      </w:r>
    </w:p>
    <w:p w:rsidR="00913A6C" w:rsidRPr="002B549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К вопросам местного значе</w:t>
      </w:r>
      <w:r>
        <w:rPr>
          <w:rFonts w:ascii="Times New Roman" w:hAnsi="Times New Roman" w:cs="Times New Roman"/>
          <w:sz w:val="28"/>
          <w:szCs w:val="28"/>
        </w:rPr>
        <w:t>ния относи</w:t>
      </w:r>
      <w:r w:rsidRPr="002B549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49C">
        <w:rPr>
          <w:rFonts w:ascii="Times New Roman" w:hAnsi="Times New Roman" w:cs="Times New Roman"/>
          <w:sz w:val="28"/>
          <w:szCs w:val="28"/>
        </w:rPr>
        <w:t>формирование, утверждение и исполнение бюджета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A6C" w:rsidRPr="002B549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Доходная часть бюджета  складывается из поступления  налоговых и неналоговых доходов, субвенций федерального и республиканского бюджетов</w:t>
      </w:r>
    </w:p>
    <w:p w:rsidR="00913A6C" w:rsidRPr="002B549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2B549C">
        <w:rPr>
          <w:rFonts w:ascii="Times New Roman" w:hAnsi="Times New Roman" w:cs="Times New Roman"/>
          <w:sz w:val="28"/>
          <w:szCs w:val="28"/>
        </w:rPr>
        <w:t xml:space="preserve">году бюджет поселения составил </w:t>
      </w:r>
      <w:r>
        <w:rPr>
          <w:rFonts w:ascii="Times New Roman" w:hAnsi="Times New Roman" w:cs="Times New Roman"/>
          <w:sz w:val="28"/>
          <w:szCs w:val="28"/>
        </w:rPr>
        <w:t xml:space="preserve">26,8 млн.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B549C">
        <w:rPr>
          <w:rFonts w:ascii="Times New Roman" w:hAnsi="Times New Roman" w:cs="Times New Roman"/>
          <w:sz w:val="28"/>
          <w:szCs w:val="28"/>
        </w:rPr>
        <w:t>обственными доходами. Однако, несмотря на недостаточность финансовых средств, считаю, что со своей задачей администрация города справилась в полной мере.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Начиная с весны, мы приступили к ремонту дорог. К сожалению собственных финансовых </w:t>
      </w:r>
      <w:proofErr w:type="gramStart"/>
      <w:r w:rsidRPr="00A40737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A40737">
        <w:rPr>
          <w:rFonts w:ascii="Times New Roman" w:hAnsi="Times New Roman" w:cs="Times New Roman"/>
          <w:sz w:val="28"/>
          <w:szCs w:val="28"/>
        </w:rPr>
        <w:t xml:space="preserve"> хватает только на выполнение ямочного ремонта. К 1 Мая был выполнен ямочный ремонт по ул</w:t>
      </w:r>
      <w:proofErr w:type="gramStart"/>
      <w:r w:rsidRPr="00A4073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A40737">
        <w:rPr>
          <w:rFonts w:ascii="Times New Roman" w:hAnsi="Times New Roman" w:cs="Times New Roman"/>
          <w:sz w:val="28"/>
          <w:szCs w:val="28"/>
        </w:rPr>
        <w:t xml:space="preserve">енина, ул.Садовая,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ул.Бутякова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, пер.Цыганова,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пер.Онар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>, так же</w:t>
      </w:r>
      <w:r>
        <w:rPr>
          <w:rFonts w:ascii="Times New Roman" w:hAnsi="Times New Roman" w:cs="Times New Roman"/>
          <w:sz w:val="28"/>
          <w:szCs w:val="28"/>
        </w:rPr>
        <w:t xml:space="preserve"> ямочный ремонт </w:t>
      </w:r>
      <w:r w:rsidRPr="00A40737">
        <w:rPr>
          <w:rFonts w:ascii="Times New Roman" w:hAnsi="Times New Roman" w:cs="Times New Roman"/>
          <w:sz w:val="28"/>
          <w:szCs w:val="28"/>
        </w:rPr>
        <w:t>переулков города, въездов в город, всего 1284 кв.м  на общую сумму 999, 89 тыс.руб.    Дополнительные средства из республиканского фонда на ремонт дорог в сумме 2 850 071руб потрачены на капитальный ремонт автомобильной дороги по ул. Ленина г. Звенигово участок  от д.7 до д.9, от д</w:t>
      </w:r>
      <w:r>
        <w:rPr>
          <w:rFonts w:ascii="Times New Roman" w:hAnsi="Times New Roman" w:cs="Times New Roman"/>
          <w:sz w:val="28"/>
          <w:szCs w:val="28"/>
        </w:rPr>
        <w:t>.45 до д.47</w:t>
      </w:r>
      <w:r w:rsidRPr="00A40737">
        <w:rPr>
          <w:rFonts w:ascii="Times New Roman" w:hAnsi="Times New Roman" w:cs="Times New Roman"/>
          <w:sz w:val="28"/>
          <w:szCs w:val="28"/>
        </w:rPr>
        <w:t>).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По федеральной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е «Комфортная городская среда» </w:t>
      </w:r>
      <w:r w:rsidRPr="00A40737">
        <w:rPr>
          <w:rFonts w:ascii="Times New Roman" w:hAnsi="Times New Roman" w:cs="Times New Roman"/>
          <w:sz w:val="28"/>
          <w:szCs w:val="28"/>
        </w:rPr>
        <w:t xml:space="preserve">в 2020г выполнен капитальный ремонт тротуаров 8-ми многоквартирных домов по   ул.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ж.д№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A40737">
        <w:rPr>
          <w:rFonts w:ascii="Times New Roman" w:hAnsi="Times New Roman" w:cs="Times New Roman"/>
          <w:sz w:val="28"/>
          <w:szCs w:val="28"/>
        </w:rPr>
        <w:t>, 80, Ленина дом 60, Гагарина дом 60, 77, 78, 80, 82 с устройством уличного освещения</w:t>
      </w:r>
      <w:r>
        <w:rPr>
          <w:rFonts w:ascii="Times New Roman" w:hAnsi="Times New Roman" w:cs="Times New Roman"/>
          <w:sz w:val="28"/>
          <w:szCs w:val="28"/>
        </w:rPr>
        <w:t>, общей</w:t>
      </w:r>
      <w:r w:rsidRPr="00A40737">
        <w:rPr>
          <w:rFonts w:ascii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hAnsi="Times New Roman" w:cs="Times New Roman"/>
          <w:sz w:val="28"/>
          <w:szCs w:val="28"/>
        </w:rPr>
        <w:t xml:space="preserve">4 793 224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проведены работы по благоустройству сцены на городской площади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 стоимостью 752,683 тыс.руб.</w:t>
      </w:r>
    </w:p>
    <w:p w:rsidR="00913A6C" w:rsidRDefault="00913A6C" w:rsidP="00913A6C">
      <w:pPr>
        <w:ind w:firstLine="708"/>
        <w:jc w:val="both"/>
        <w:rPr>
          <w:szCs w:val="28"/>
        </w:rPr>
      </w:pPr>
      <w:r>
        <w:rPr>
          <w:szCs w:val="28"/>
        </w:rPr>
        <w:t>Было приобретено 24 дорожных знака стоимостью 33,5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Установлено 66 дорожных знаков, стоимость услуг составила 181,3 руб.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Конечно, еще многие дороги надо приводить в порядок, но надеемся на будущие годы, на будущую помощь, потому что без внешних вливаний денежных средств нам не обойтись.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Устройство и содержание пляжа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A40737">
        <w:rPr>
          <w:rFonts w:ascii="Times New Roman" w:hAnsi="Times New Roman" w:cs="Times New Roman"/>
          <w:sz w:val="28"/>
          <w:szCs w:val="28"/>
        </w:rPr>
        <w:t xml:space="preserve">обошлось в </w:t>
      </w:r>
      <w:r>
        <w:rPr>
          <w:rFonts w:ascii="Times New Roman" w:hAnsi="Times New Roman" w:cs="Times New Roman"/>
          <w:sz w:val="28"/>
          <w:szCs w:val="28"/>
        </w:rPr>
        <w:t xml:space="preserve">150 000,00 </w:t>
      </w:r>
      <w:r w:rsidRPr="00A40737">
        <w:rPr>
          <w:rFonts w:ascii="Times New Roman" w:hAnsi="Times New Roman" w:cs="Times New Roman"/>
          <w:sz w:val="28"/>
          <w:szCs w:val="28"/>
        </w:rPr>
        <w:t xml:space="preserve">руб. Специализированной организацией </w:t>
      </w:r>
      <w:r>
        <w:rPr>
          <w:rFonts w:ascii="Times New Roman" w:hAnsi="Times New Roman" w:cs="Times New Roman"/>
          <w:sz w:val="28"/>
          <w:szCs w:val="28"/>
        </w:rPr>
        <w:t>проведены работы по изготовлению проекта организации дорожного движения автомобильных дорог улично-дорожной сети городского поселения Звенигово</w:t>
      </w:r>
      <w:r w:rsidRPr="00A40737">
        <w:rPr>
          <w:rFonts w:ascii="Times New Roman" w:hAnsi="Times New Roman" w:cs="Times New Roman"/>
          <w:sz w:val="28"/>
          <w:szCs w:val="28"/>
        </w:rPr>
        <w:t xml:space="preserve"> на сумму 300 000руб. </w:t>
      </w:r>
      <w:r>
        <w:rPr>
          <w:rFonts w:ascii="Times New Roman" w:hAnsi="Times New Roman" w:cs="Times New Roman"/>
          <w:sz w:val="28"/>
          <w:szCs w:val="28"/>
        </w:rPr>
        <w:t>Также была изготовлена комплексная схема организации дорожного движения на территории городского поселения Звенигово стоимостью 100 000,00 руб.</w:t>
      </w:r>
    </w:p>
    <w:p w:rsidR="00913A6C" w:rsidRDefault="00913A6C" w:rsidP="00913A6C">
      <w:pPr>
        <w:ind w:firstLine="708"/>
        <w:jc w:val="both"/>
        <w:rPr>
          <w:szCs w:val="28"/>
        </w:rPr>
      </w:pPr>
      <w:r>
        <w:rPr>
          <w:szCs w:val="28"/>
        </w:rPr>
        <w:t>За счет субсидий из федерального бюджета, выделенных на приобретение специализированной коммунальной техники – была приобретена Ассенизаторская машина стоимостью 2 895,633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 </w:t>
      </w:r>
      <w:r w:rsidRPr="00422853">
        <w:rPr>
          <w:szCs w:val="28"/>
        </w:rPr>
        <w:t xml:space="preserve"> 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 Ежегодно на обслуживание дорог местного значения проводится аукцион на отбор организации, выполняющей работы по дорогам. Обслуживание дорог местного значения -  зимой это очистка от снега и наледи, посыпка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 составом,  летом от песка и воды. На </w:t>
      </w:r>
      <w:r w:rsidRPr="00A40737">
        <w:rPr>
          <w:rFonts w:ascii="Times New Roman" w:hAnsi="Times New Roman" w:cs="Times New Roman"/>
          <w:sz w:val="28"/>
          <w:szCs w:val="28"/>
        </w:rPr>
        <w:lastRenderedPageBreak/>
        <w:t>обслуживание дорог 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40737">
        <w:rPr>
          <w:rFonts w:ascii="Times New Roman" w:hAnsi="Times New Roman" w:cs="Times New Roman"/>
          <w:sz w:val="28"/>
          <w:szCs w:val="28"/>
        </w:rPr>
        <w:t xml:space="preserve">г потрачено </w:t>
      </w:r>
      <w:r>
        <w:rPr>
          <w:rFonts w:ascii="Times New Roman" w:hAnsi="Times New Roman" w:cs="Times New Roman"/>
          <w:sz w:val="28"/>
          <w:szCs w:val="28"/>
        </w:rPr>
        <w:t xml:space="preserve">около 1 108 774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>, которые составляют  половину потребности денег на содержание дорог.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На уличное освещение было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2 265,4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, данной суммы недостаточно, чтобы освещение работало все темное время суток, поэтому приходится экономить. 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Большой проблемой в городе является изношенность водопроводных и канализационных сетей, очистных сооружений и насосной станции, обрушения канализационных труб приводят к  провалам  грунта по ул. Пушкина, Школьная, что создает неблагоприятную эпидемиологическую обстановку для населения, проживающего в данном районе, стойкие канализационные запахи наблюдаются уже длительное время.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54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2B549C">
        <w:rPr>
          <w:rFonts w:ascii="Times New Roman" w:hAnsi="Times New Roman" w:cs="Times New Roman"/>
          <w:sz w:val="28"/>
          <w:szCs w:val="28"/>
        </w:rPr>
        <w:t>году из резервного фонда республики по ГО И ЧС было выделено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549C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 xml:space="preserve"> на устранение аварийной ситуации на коллекторе ул. Пушкина, Школьная</w:t>
      </w:r>
      <w:r>
        <w:rPr>
          <w:rFonts w:ascii="Times New Roman" w:hAnsi="Times New Roman" w:cs="Times New Roman"/>
          <w:sz w:val="28"/>
          <w:szCs w:val="28"/>
        </w:rPr>
        <w:t xml:space="preserve">. Так еже из республиканского бюджета </w:t>
      </w:r>
      <w:r w:rsidRPr="00A40737">
        <w:rPr>
          <w:rFonts w:ascii="Times New Roman" w:hAnsi="Times New Roman" w:cs="Times New Roman"/>
          <w:sz w:val="28"/>
          <w:szCs w:val="28"/>
        </w:rPr>
        <w:t xml:space="preserve">на устранение аварийной ситуации на </w:t>
      </w:r>
      <w:r>
        <w:rPr>
          <w:rFonts w:ascii="Times New Roman" w:hAnsi="Times New Roman" w:cs="Times New Roman"/>
          <w:sz w:val="28"/>
          <w:szCs w:val="28"/>
        </w:rPr>
        <w:t xml:space="preserve">КНС и производству строительно-монтажных работ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Канализационно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насосной станции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омсомольская, было выделено денежных средств в общей сумме 34,336 млн.руб.</w:t>
      </w:r>
      <w:r w:rsidRPr="00F15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Pr="00A40737">
        <w:rPr>
          <w:rFonts w:ascii="Times New Roman" w:hAnsi="Times New Roman" w:cs="Times New Roman"/>
          <w:sz w:val="28"/>
          <w:szCs w:val="28"/>
        </w:rPr>
        <w:t xml:space="preserve"> «Переселение граждан из аварийного жилья, признанного до 1 января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.» в 2020 году было переселено 46 семей, предоставлено 46 квартир. </w:t>
      </w:r>
    </w:p>
    <w:p w:rsidR="00913A6C" w:rsidRPr="00A40737" w:rsidRDefault="00913A6C" w:rsidP="00913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Стоимостью в 2,375 млн.руб. была изготовлена Проектно-сметная документация на объект «Реконструкция очистных сооружений со строительством здания очистных сооружений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 Республики Марий Эл».</w:t>
      </w:r>
      <w:r w:rsidRPr="00361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 экспертиза вышеуказанной проектной документации стоимостью 1 749,56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2020 году были закуплены насосы в количестве 5 штук на общую сумму 583,5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13A6C" w:rsidRDefault="00913A6C" w:rsidP="00913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Был разработан архитектурный проект «Набережная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 2 очереди» стоимостью 240 тыс.руб.</w:t>
      </w:r>
    </w:p>
    <w:p w:rsidR="00913A6C" w:rsidRDefault="00913A6C" w:rsidP="00913A6C">
      <w:pPr>
        <w:ind w:firstLine="708"/>
        <w:jc w:val="both"/>
        <w:rPr>
          <w:szCs w:val="28"/>
        </w:rPr>
      </w:pPr>
      <w:r>
        <w:rPr>
          <w:szCs w:val="28"/>
        </w:rPr>
        <w:t>В 2020 году за левой кромкой судового хода р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олга на 1234,3 км, (оголовок </w:t>
      </w:r>
      <w:proofErr w:type="spellStart"/>
      <w:r>
        <w:rPr>
          <w:szCs w:val="28"/>
        </w:rPr>
        <w:t>водовыпуска</w:t>
      </w:r>
      <w:proofErr w:type="spellEnd"/>
      <w:r>
        <w:rPr>
          <w:szCs w:val="28"/>
        </w:rPr>
        <w:t>), было установлено навигационное оборудование, состоящее из двух освещаемых навигационных знаков (буи). Оборудование и обслуживание знаков обошлось в 278,5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уб. </w:t>
      </w:r>
    </w:p>
    <w:p w:rsidR="00913A6C" w:rsidRPr="00C64054" w:rsidRDefault="00913A6C" w:rsidP="00913A6C">
      <w:pPr>
        <w:ind w:firstLine="708"/>
        <w:jc w:val="both"/>
        <w:rPr>
          <w:szCs w:val="28"/>
        </w:rPr>
      </w:pPr>
      <w:r>
        <w:rPr>
          <w:szCs w:val="28"/>
        </w:rPr>
        <w:t xml:space="preserve">В 2020 году было оплачено штрафов </w:t>
      </w:r>
      <w:r w:rsidRPr="00C64054">
        <w:rPr>
          <w:szCs w:val="28"/>
        </w:rPr>
        <w:t xml:space="preserve">на общую сумму 790,0 тыс. </w:t>
      </w:r>
      <w:r>
        <w:rPr>
          <w:szCs w:val="28"/>
        </w:rPr>
        <w:t>руб. Данные штрафы были по административным правонарушениям за выявленные  недостатки в содержании улично-дорожной сети, так же в данную сумму входит оплата исполнительных сборов.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Ежедневно в администрацию обращаются граждане и юридические лица по вопросам местного значения, за 2020 год поступило 10 215 письменных и устных обращений. Решались вопросы земельного и имущественного характера, жилищные вопросы, жилищно-коммунального характера, благоустройства, освещения и другие насущные проблемы.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А теперь о планах на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A40737">
        <w:rPr>
          <w:rFonts w:ascii="Times New Roman" w:hAnsi="Times New Roman" w:cs="Times New Roman"/>
          <w:sz w:val="28"/>
          <w:szCs w:val="28"/>
        </w:rPr>
        <w:t>год.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В рамках программы «Ко</w:t>
      </w:r>
      <w:r>
        <w:rPr>
          <w:rFonts w:ascii="Times New Roman" w:hAnsi="Times New Roman" w:cs="Times New Roman"/>
          <w:sz w:val="28"/>
          <w:szCs w:val="28"/>
        </w:rPr>
        <w:t>мфортная городская среда» на 2021</w:t>
      </w:r>
      <w:r w:rsidRPr="00A40737">
        <w:rPr>
          <w:rFonts w:ascii="Times New Roman" w:hAnsi="Times New Roman" w:cs="Times New Roman"/>
          <w:sz w:val="28"/>
          <w:szCs w:val="28"/>
        </w:rPr>
        <w:t xml:space="preserve">год запланировано выполнить ремонт дворовых территорий, (согласно минимального перечня)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 и провести асфальтировку площади г.Звенигово</w:t>
      </w:r>
      <w:r w:rsidRPr="00A40737">
        <w:rPr>
          <w:rFonts w:ascii="Times New Roman" w:hAnsi="Times New Roman" w:cs="Times New Roman"/>
          <w:sz w:val="28"/>
          <w:szCs w:val="28"/>
        </w:rPr>
        <w:t>.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lastRenderedPageBreak/>
        <w:t>Администрация совместно с населением  города в очередной раз планирует участвовать в республиканской программе «Местные инициативы»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На дополнительное финансирование по ремонту дорог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вопрос о расширении ул. Ленина.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реализовываться программа </w:t>
      </w:r>
      <w:r w:rsidRPr="00A40737">
        <w:rPr>
          <w:rFonts w:ascii="Times New Roman" w:hAnsi="Times New Roman" w:cs="Times New Roman"/>
          <w:sz w:val="28"/>
          <w:szCs w:val="28"/>
        </w:rPr>
        <w:t>«Переселение граждан из аварийного жилья, признанного до 1 января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3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913A6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заключить контракт на проведение работ «Реконструкция очистных сооружений со строительством здания очистных сооружений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 Республики Марий Эл» на общую сумму порядка 400 000 000,00 руб. Данные денежные средства были выделены из федерального бюджета.</w:t>
      </w:r>
    </w:p>
    <w:p w:rsidR="00913A6C" w:rsidRPr="00A40737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 xml:space="preserve">Конечно, хотелось бы решить сразу все наболевшие и </w:t>
      </w:r>
      <w:proofErr w:type="spellStart"/>
      <w:r w:rsidRPr="00A40737">
        <w:rPr>
          <w:rFonts w:ascii="Times New Roman" w:hAnsi="Times New Roman" w:cs="Times New Roman"/>
          <w:sz w:val="28"/>
          <w:szCs w:val="28"/>
        </w:rPr>
        <w:t>ненаболевшие</w:t>
      </w:r>
      <w:proofErr w:type="spellEnd"/>
      <w:r w:rsidRPr="00A40737">
        <w:rPr>
          <w:rFonts w:ascii="Times New Roman" w:hAnsi="Times New Roman" w:cs="Times New Roman"/>
          <w:sz w:val="28"/>
          <w:szCs w:val="28"/>
        </w:rPr>
        <w:t xml:space="preserve"> проблемы, но по причине недостаточности денег не всегда это получается.  Городская администрация прилагает все усилия для решения насущных вопросов местного значения в пределах  бюджетных обязательств.</w:t>
      </w:r>
    </w:p>
    <w:p w:rsidR="00913A6C" w:rsidRPr="002B549C" w:rsidRDefault="00913A6C" w:rsidP="00913A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37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руководителям организаций и предприятий города, индивидуальным  предпринимателям, активным жителям  за помощь и поддержку, за участие 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общественной жизни города. Без вас – наших дорогих и уважаемых руководителей и жителей нам просто не обойтись, еще раз спасибо!</w:t>
      </w:r>
    </w:p>
    <w:p w:rsidR="00913A6C" w:rsidRPr="002B549C" w:rsidRDefault="00913A6C" w:rsidP="00913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913A6C" w:rsidRDefault="00913A6C" w:rsidP="00913A6C">
      <w:pPr>
        <w:jc w:val="both"/>
      </w:pPr>
    </w:p>
    <w:p w:rsidR="00913A6C" w:rsidRDefault="00913A6C" w:rsidP="00913A6C">
      <w:pPr>
        <w:jc w:val="both"/>
      </w:pPr>
    </w:p>
    <w:p w:rsidR="00913A6C" w:rsidRDefault="00913A6C" w:rsidP="00913A6C">
      <w:pPr>
        <w:jc w:val="both"/>
      </w:pPr>
    </w:p>
    <w:p w:rsidR="00913A6C" w:rsidRDefault="00913A6C" w:rsidP="00913A6C">
      <w:pPr>
        <w:jc w:val="both"/>
      </w:pPr>
    </w:p>
    <w:p w:rsidR="00913A6C" w:rsidRDefault="00913A6C" w:rsidP="00913A6C">
      <w:pPr>
        <w:jc w:val="both"/>
      </w:pPr>
    </w:p>
    <w:p w:rsidR="005D3E44" w:rsidRPr="002B549C" w:rsidRDefault="005D3E44" w:rsidP="00913A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D3E44" w:rsidRPr="002B549C" w:rsidSect="00913A6C">
      <w:pgSz w:w="11906" w:h="16838"/>
      <w:pgMar w:top="851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A9"/>
    <w:rsid w:val="00013477"/>
    <w:rsid w:val="00042631"/>
    <w:rsid w:val="00077352"/>
    <w:rsid w:val="000869F7"/>
    <w:rsid w:val="000C250B"/>
    <w:rsid w:val="000F7992"/>
    <w:rsid w:val="00140741"/>
    <w:rsid w:val="00152F4D"/>
    <w:rsid w:val="0015636B"/>
    <w:rsid w:val="00184D0A"/>
    <w:rsid w:val="00213580"/>
    <w:rsid w:val="002256E9"/>
    <w:rsid w:val="002533DA"/>
    <w:rsid w:val="00272512"/>
    <w:rsid w:val="00280625"/>
    <w:rsid w:val="002852D6"/>
    <w:rsid w:val="00286FAA"/>
    <w:rsid w:val="002B549C"/>
    <w:rsid w:val="003371B9"/>
    <w:rsid w:val="003D0961"/>
    <w:rsid w:val="003F1200"/>
    <w:rsid w:val="00457178"/>
    <w:rsid w:val="004574AA"/>
    <w:rsid w:val="00462ACC"/>
    <w:rsid w:val="00467CB1"/>
    <w:rsid w:val="004764B2"/>
    <w:rsid w:val="00495489"/>
    <w:rsid w:val="004A33BA"/>
    <w:rsid w:val="00511BDD"/>
    <w:rsid w:val="005338B2"/>
    <w:rsid w:val="00550B8A"/>
    <w:rsid w:val="0059686E"/>
    <w:rsid w:val="005B1BAE"/>
    <w:rsid w:val="005C493C"/>
    <w:rsid w:val="005D3E44"/>
    <w:rsid w:val="005D7813"/>
    <w:rsid w:val="005F003E"/>
    <w:rsid w:val="00603A2A"/>
    <w:rsid w:val="006065B0"/>
    <w:rsid w:val="00616625"/>
    <w:rsid w:val="00616D4C"/>
    <w:rsid w:val="0068270A"/>
    <w:rsid w:val="00690CE0"/>
    <w:rsid w:val="006B517C"/>
    <w:rsid w:val="006D03D9"/>
    <w:rsid w:val="006E642F"/>
    <w:rsid w:val="00773944"/>
    <w:rsid w:val="007911AE"/>
    <w:rsid w:val="007C2C70"/>
    <w:rsid w:val="007C795C"/>
    <w:rsid w:val="007F5D61"/>
    <w:rsid w:val="00854F64"/>
    <w:rsid w:val="00907021"/>
    <w:rsid w:val="00913A6C"/>
    <w:rsid w:val="00972CA5"/>
    <w:rsid w:val="00973C1D"/>
    <w:rsid w:val="00975C8F"/>
    <w:rsid w:val="00980CA2"/>
    <w:rsid w:val="009811B6"/>
    <w:rsid w:val="00996381"/>
    <w:rsid w:val="009A7E9D"/>
    <w:rsid w:val="009C0538"/>
    <w:rsid w:val="009D1BF2"/>
    <w:rsid w:val="009E2C7B"/>
    <w:rsid w:val="009F2B81"/>
    <w:rsid w:val="009F734C"/>
    <w:rsid w:val="00A164B1"/>
    <w:rsid w:val="00A53DB2"/>
    <w:rsid w:val="00A7452B"/>
    <w:rsid w:val="00AD42D1"/>
    <w:rsid w:val="00AE0079"/>
    <w:rsid w:val="00B13C75"/>
    <w:rsid w:val="00B33008"/>
    <w:rsid w:val="00B63E04"/>
    <w:rsid w:val="00B80820"/>
    <w:rsid w:val="00B95844"/>
    <w:rsid w:val="00BA4FC6"/>
    <w:rsid w:val="00BC5E1E"/>
    <w:rsid w:val="00C06EA9"/>
    <w:rsid w:val="00C24BCC"/>
    <w:rsid w:val="00C61530"/>
    <w:rsid w:val="00C84529"/>
    <w:rsid w:val="00C964C0"/>
    <w:rsid w:val="00CA0DA5"/>
    <w:rsid w:val="00CA718A"/>
    <w:rsid w:val="00CD5845"/>
    <w:rsid w:val="00CE5B0E"/>
    <w:rsid w:val="00CF4504"/>
    <w:rsid w:val="00D00462"/>
    <w:rsid w:val="00D11BC9"/>
    <w:rsid w:val="00D166E2"/>
    <w:rsid w:val="00D22AB1"/>
    <w:rsid w:val="00D41E64"/>
    <w:rsid w:val="00D445CD"/>
    <w:rsid w:val="00DB2AC7"/>
    <w:rsid w:val="00DC7196"/>
    <w:rsid w:val="00DF5AB4"/>
    <w:rsid w:val="00E06386"/>
    <w:rsid w:val="00E26959"/>
    <w:rsid w:val="00E667FC"/>
    <w:rsid w:val="00E83BBC"/>
    <w:rsid w:val="00EC0D3D"/>
    <w:rsid w:val="00EE6546"/>
    <w:rsid w:val="00EF4453"/>
    <w:rsid w:val="00F31B3A"/>
    <w:rsid w:val="00F32B19"/>
    <w:rsid w:val="00F37A41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61ED1-ADD8-41A2-B16C-F451154C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Цыганова</dc:creator>
  <cp:lastModifiedBy>User</cp:lastModifiedBy>
  <cp:revision>3</cp:revision>
  <cp:lastPrinted>2021-05-24T07:25:00Z</cp:lastPrinted>
  <dcterms:created xsi:type="dcterms:W3CDTF">2021-05-13T11:15:00Z</dcterms:created>
  <dcterms:modified xsi:type="dcterms:W3CDTF">2021-05-24T07:25:00Z</dcterms:modified>
</cp:coreProperties>
</file>